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3E12A" w14:textId="79FF9242" w:rsidR="00780400" w:rsidRPr="00DD0BA7" w:rsidRDefault="00780400">
      <w:pPr>
        <w:rPr>
          <w:rFonts w:eastAsia="Times New Roman" w:cs="Helvetica"/>
          <w:b/>
          <w:lang w:val="en-US"/>
        </w:rPr>
      </w:pPr>
      <w:r w:rsidRPr="00DD0BA7">
        <w:rPr>
          <w:rFonts w:eastAsia="Times New Roman" w:cs="Helvetica"/>
          <w:b/>
          <w:lang w:val="en-US"/>
        </w:rPr>
        <w:t xml:space="preserve">Press release </w:t>
      </w:r>
      <w:r w:rsidR="00DD0BA7">
        <w:rPr>
          <w:rFonts w:eastAsia="Times New Roman" w:cs="Helvetica"/>
          <w:b/>
          <w:lang w:val="en-US"/>
        </w:rPr>
        <w:t>2</w:t>
      </w:r>
      <w:r w:rsidR="009A62B4">
        <w:rPr>
          <w:rFonts w:eastAsia="Times New Roman" w:cs="Helvetica"/>
          <w:b/>
          <w:lang w:val="en-US"/>
        </w:rPr>
        <w:t>5</w:t>
      </w:r>
      <w:bookmarkStart w:id="0" w:name="_GoBack"/>
      <w:bookmarkEnd w:id="0"/>
      <w:r w:rsidRPr="00DD0BA7">
        <w:rPr>
          <w:rFonts w:eastAsia="Times New Roman" w:cs="Helvetica"/>
          <w:b/>
          <w:lang w:val="en-US"/>
        </w:rPr>
        <w:t>.0</w:t>
      </w:r>
      <w:r w:rsidR="00B63386" w:rsidRPr="00DD0BA7">
        <w:rPr>
          <w:rFonts w:eastAsia="Times New Roman" w:cs="Helvetica"/>
          <w:b/>
          <w:lang w:val="en-US"/>
        </w:rPr>
        <w:t>3</w:t>
      </w:r>
      <w:r w:rsidRPr="00DD0BA7">
        <w:rPr>
          <w:rFonts w:eastAsia="Times New Roman" w:cs="Helvetica"/>
          <w:b/>
          <w:lang w:val="en-US"/>
        </w:rPr>
        <w:t>.2020</w:t>
      </w:r>
    </w:p>
    <w:p w14:paraId="4441E70B" w14:textId="46BD0CA1" w:rsidR="00246E6E" w:rsidRPr="00DD0BA7" w:rsidRDefault="00246E6E">
      <w:pPr>
        <w:rPr>
          <w:rFonts w:eastAsia="Times New Roman" w:cs="Helvetica"/>
          <w:b/>
          <w:lang w:val="en-US"/>
        </w:rPr>
      </w:pPr>
      <w:r w:rsidRPr="00DD0BA7">
        <w:rPr>
          <w:rFonts w:eastAsia="Times New Roman" w:cs="Helvetica"/>
          <w:b/>
          <w:lang w:val="en-US"/>
        </w:rPr>
        <w:t xml:space="preserve">Host Property AB – </w:t>
      </w:r>
      <w:r w:rsidR="00DD0BA7">
        <w:rPr>
          <w:rFonts w:eastAsia="Times New Roman" w:cs="Helvetica"/>
          <w:b/>
          <w:lang w:val="en-US"/>
        </w:rPr>
        <w:t xml:space="preserve">Market update – </w:t>
      </w:r>
      <w:r w:rsidR="009017CD">
        <w:rPr>
          <w:rFonts w:eastAsia="Times New Roman" w:cs="Helvetica"/>
          <w:b/>
          <w:lang w:val="en-US"/>
        </w:rPr>
        <w:t>Historic c</w:t>
      </w:r>
      <w:r w:rsidR="00DD0BA7">
        <w:rPr>
          <w:rFonts w:eastAsia="Times New Roman" w:cs="Helvetica"/>
          <w:b/>
          <w:lang w:val="en-US"/>
        </w:rPr>
        <w:t xml:space="preserve">hallenging times for the company and hotel industry in general </w:t>
      </w:r>
    </w:p>
    <w:p w14:paraId="7611AF55" w14:textId="7D11A47B" w:rsidR="0010342A" w:rsidRDefault="00B51643">
      <w:pPr>
        <w:rPr>
          <w:rFonts w:eastAsia="Times New Roman" w:cs="Helvetica"/>
          <w:lang w:val="en-US"/>
        </w:rPr>
      </w:pPr>
      <w:r>
        <w:rPr>
          <w:rFonts w:eastAsia="Times New Roman" w:cs="Helvetica"/>
          <w:lang w:val="en-US"/>
        </w:rPr>
        <w:t>Due</w:t>
      </w:r>
      <w:r w:rsidR="00DD0BA7">
        <w:rPr>
          <w:rFonts w:eastAsia="Times New Roman" w:cs="Helvetica"/>
          <w:lang w:val="en-US"/>
        </w:rPr>
        <w:t xml:space="preserve"> to the </w:t>
      </w:r>
      <w:r w:rsidR="007A2E15">
        <w:rPr>
          <w:rFonts w:eastAsia="Times New Roman" w:cs="Helvetica"/>
          <w:lang w:val="en-US"/>
        </w:rPr>
        <w:t xml:space="preserve">extreme </w:t>
      </w:r>
      <w:r w:rsidR="00DD0BA7">
        <w:rPr>
          <w:rFonts w:eastAsia="Times New Roman" w:cs="Helvetica"/>
          <w:lang w:val="en-US"/>
        </w:rPr>
        <w:t>turbulent market situation in general and in particular for the hotel and travel industry, with the severe effects of the corona virus and the extraordinary actions taken by the governments both in the Nordic</w:t>
      </w:r>
      <w:r w:rsidR="007D31F8">
        <w:rPr>
          <w:rFonts w:eastAsia="Times New Roman" w:cs="Helvetica"/>
          <w:lang w:val="en-US"/>
        </w:rPr>
        <w:t xml:space="preserve"> region</w:t>
      </w:r>
      <w:r w:rsidR="00DD0BA7">
        <w:rPr>
          <w:rFonts w:eastAsia="Times New Roman" w:cs="Helvetica"/>
          <w:lang w:val="en-US"/>
        </w:rPr>
        <w:t xml:space="preserve"> and globally, the business activity in Host Property</w:t>
      </w:r>
      <w:r w:rsidR="00FC4B3C">
        <w:rPr>
          <w:rFonts w:eastAsia="Times New Roman" w:cs="Helvetica"/>
          <w:lang w:val="en-US"/>
        </w:rPr>
        <w:t>’s</w:t>
      </w:r>
      <w:r w:rsidR="00DD0BA7">
        <w:rPr>
          <w:rFonts w:eastAsia="Times New Roman" w:cs="Helvetica"/>
          <w:lang w:val="en-US"/>
        </w:rPr>
        <w:t xml:space="preserve"> markets (</w:t>
      </w:r>
      <w:r w:rsidR="007A2E15">
        <w:rPr>
          <w:rFonts w:eastAsia="Times New Roman" w:cs="Helvetica"/>
          <w:lang w:val="en-US"/>
        </w:rPr>
        <w:t>guests at the hotels</w:t>
      </w:r>
      <w:r w:rsidR="00DD0BA7">
        <w:rPr>
          <w:rFonts w:eastAsia="Times New Roman" w:cs="Helvetica"/>
          <w:lang w:val="en-US"/>
        </w:rPr>
        <w:t xml:space="preserve">) have decreased substantially during the last weeks. </w:t>
      </w:r>
    </w:p>
    <w:p w14:paraId="12C92958" w14:textId="1BFB345C" w:rsidR="00AC6E92" w:rsidRDefault="003153D8">
      <w:pPr>
        <w:rPr>
          <w:rFonts w:eastAsia="Times New Roman" w:cs="Helvetica"/>
          <w:lang w:val="en-US"/>
        </w:rPr>
      </w:pPr>
      <w:r>
        <w:rPr>
          <w:rFonts w:eastAsia="Times New Roman" w:cs="Helvetica"/>
          <w:lang w:val="en-US"/>
        </w:rPr>
        <w:t>The current market turbulence is by far the most severe and challenging for the hotel industry dating back a number of decades, far surpassing the financial crisis, a number of oil crises, 9-11, previous pandemics</w:t>
      </w:r>
      <w:r w:rsidR="00D44A70">
        <w:rPr>
          <w:rFonts w:eastAsia="Times New Roman" w:cs="Helvetica"/>
          <w:lang w:val="en-US"/>
        </w:rPr>
        <w:t xml:space="preserve"> (SARS</w:t>
      </w:r>
      <w:r w:rsidR="007A2E15">
        <w:rPr>
          <w:rFonts w:eastAsia="Times New Roman" w:cs="Helvetica"/>
          <w:lang w:val="en-US"/>
        </w:rPr>
        <w:t>,</w:t>
      </w:r>
      <w:r w:rsidR="00D44A70">
        <w:rPr>
          <w:rFonts w:eastAsia="Times New Roman" w:cs="Helvetica"/>
          <w:lang w:val="en-US"/>
        </w:rPr>
        <w:t xml:space="preserve"> Ebola</w:t>
      </w:r>
      <w:r w:rsidR="007A2E15">
        <w:rPr>
          <w:rFonts w:eastAsia="Times New Roman" w:cs="Helvetica"/>
          <w:lang w:val="en-US"/>
        </w:rPr>
        <w:t xml:space="preserve"> etc</w:t>
      </w:r>
      <w:r w:rsidR="00D44A70">
        <w:rPr>
          <w:rFonts w:eastAsia="Times New Roman" w:cs="Helvetica"/>
          <w:lang w:val="en-US"/>
        </w:rPr>
        <w:t>)</w:t>
      </w:r>
      <w:r>
        <w:rPr>
          <w:rFonts w:eastAsia="Times New Roman" w:cs="Helvetica"/>
          <w:lang w:val="en-US"/>
        </w:rPr>
        <w:t>, war outbreaks</w:t>
      </w:r>
      <w:r w:rsidR="00D44A70">
        <w:rPr>
          <w:rFonts w:eastAsia="Times New Roman" w:cs="Helvetica"/>
          <w:lang w:val="en-US"/>
        </w:rPr>
        <w:t>, dot.com-crash, BREXIT</w:t>
      </w:r>
      <w:r>
        <w:rPr>
          <w:rFonts w:eastAsia="Times New Roman" w:cs="Helvetica"/>
          <w:lang w:val="en-US"/>
        </w:rPr>
        <w:t xml:space="preserve"> and </w:t>
      </w:r>
      <w:r w:rsidR="007A2E15">
        <w:rPr>
          <w:rFonts w:eastAsia="Times New Roman" w:cs="Helvetica"/>
          <w:lang w:val="en-US"/>
        </w:rPr>
        <w:t xml:space="preserve">other </w:t>
      </w:r>
      <w:r>
        <w:rPr>
          <w:rFonts w:eastAsia="Times New Roman" w:cs="Helvetica"/>
          <w:lang w:val="en-US"/>
        </w:rPr>
        <w:t xml:space="preserve">external chocks to the society and economy. </w:t>
      </w:r>
      <w:r w:rsidR="0017165D">
        <w:rPr>
          <w:rFonts w:eastAsia="Times New Roman" w:cs="Helvetica"/>
          <w:lang w:val="en-US"/>
        </w:rPr>
        <w:t xml:space="preserve">This represents an apparent risk to the cash-flow and values of all parties in </w:t>
      </w:r>
      <w:r w:rsidR="00EA587D">
        <w:rPr>
          <w:rFonts w:eastAsia="Times New Roman" w:cs="Helvetica"/>
          <w:lang w:val="en-US"/>
        </w:rPr>
        <w:t>the hotel</w:t>
      </w:r>
      <w:r w:rsidR="0017165D">
        <w:rPr>
          <w:rFonts w:eastAsia="Times New Roman" w:cs="Helvetica"/>
          <w:lang w:val="en-US"/>
        </w:rPr>
        <w:t xml:space="preserve"> industry and beyond</w:t>
      </w:r>
      <w:r w:rsidR="00EA587D">
        <w:rPr>
          <w:rFonts w:eastAsia="Times New Roman" w:cs="Helvetica"/>
          <w:lang w:val="en-US"/>
        </w:rPr>
        <w:t>.</w:t>
      </w:r>
      <w:r w:rsidR="0017165D">
        <w:rPr>
          <w:rFonts w:eastAsia="Times New Roman" w:cs="Helvetica"/>
          <w:lang w:val="en-US"/>
        </w:rPr>
        <w:t xml:space="preserve">  </w:t>
      </w:r>
    </w:p>
    <w:p w14:paraId="77B5C9F7" w14:textId="359197BB" w:rsidR="00643260" w:rsidRDefault="00643260">
      <w:pPr>
        <w:rPr>
          <w:rFonts w:eastAsia="Times New Roman" w:cs="Helvetica"/>
          <w:lang w:val="en-US"/>
        </w:rPr>
      </w:pPr>
      <w:r>
        <w:rPr>
          <w:rFonts w:eastAsia="Times New Roman" w:cs="Helvetica"/>
          <w:lang w:val="en-US"/>
        </w:rPr>
        <w:t>Host Property is working on available mitigation actions to secure current cash-flow and future values of the property portfolio according to the loan agreement. This includes cost-cutting and control, optimizing financing agreements, a review of all investments and securing sustainable tenant agreements for the future.</w:t>
      </w:r>
    </w:p>
    <w:p w14:paraId="29A43371" w14:textId="1F32B77C" w:rsidR="00970E05" w:rsidRDefault="00970E05">
      <w:pPr>
        <w:rPr>
          <w:rFonts w:eastAsia="Times New Roman" w:cs="Helvetica"/>
          <w:lang w:val="en-US"/>
        </w:rPr>
      </w:pPr>
      <w:r>
        <w:rPr>
          <w:rFonts w:eastAsia="Times New Roman" w:cs="Helvetica"/>
          <w:lang w:val="en-US"/>
        </w:rPr>
        <w:t>Host Property is together with our business partners and other companies in the hotel and travel industry in general following and evaluating potential governmental stimulation packages for the hotel sector. This is a</w:t>
      </w:r>
      <w:r w:rsidR="00226B66">
        <w:rPr>
          <w:rFonts w:eastAsia="Times New Roman" w:cs="Helvetica"/>
          <w:lang w:val="en-US"/>
        </w:rPr>
        <w:t>n</w:t>
      </w:r>
      <w:r>
        <w:rPr>
          <w:rFonts w:eastAsia="Times New Roman" w:cs="Helvetica"/>
          <w:lang w:val="en-US"/>
        </w:rPr>
        <w:t xml:space="preserve"> ongoing process with uncertain outcome and magnitude</w:t>
      </w:r>
      <w:r w:rsidR="007F71F8">
        <w:rPr>
          <w:rFonts w:eastAsia="Times New Roman" w:cs="Helvetica"/>
          <w:lang w:val="en-US"/>
        </w:rPr>
        <w:t xml:space="preserve">. </w:t>
      </w:r>
    </w:p>
    <w:p w14:paraId="4AC87478" w14:textId="444D9D63" w:rsidR="007B7CD8" w:rsidRDefault="00DD0BA7">
      <w:pPr>
        <w:rPr>
          <w:rFonts w:eastAsia="Times New Roman" w:cs="Helvetica"/>
          <w:lang w:val="en-US"/>
        </w:rPr>
      </w:pPr>
      <w:r>
        <w:rPr>
          <w:rFonts w:eastAsia="Times New Roman" w:cs="Helvetica"/>
          <w:lang w:val="en-US"/>
        </w:rPr>
        <w:t xml:space="preserve">Host Property </w:t>
      </w:r>
      <w:r w:rsidR="007B7CD8">
        <w:rPr>
          <w:rFonts w:eastAsia="Times New Roman" w:cs="Helvetica"/>
          <w:lang w:val="en-US"/>
        </w:rPr>
        <w:t xml:space="preserve">and other Host Hoteleiendom group companies </w:t>
      </w:r>
      <w:r w:rsidR="007B7CD8" w:rsidRPr="007B7CD8">
        <w:rPr>
          <w:rFonts w:eastAsia="Times New Roman" w:cs="Helvetica"/>
          <w:lang w:val="en-US"/>
        </w:rPr>
        <w:t>follow and evaluate the business situation continuously and has a close dialogue</w:t>
      </w:r>
      <w:r w:rsidR="007B7CD8">
        <w:rPr>
          <w:rFonts w:eastAsia="Times New Roman" w:cs="Helvetica"/>
          <w:lang w:val="en-US"/>
        </w:rPr>
        <w:t xml:space="preserve"> with</w:t>
      </w:r>
      <w:r w:rsidR="007B7CD8" w:rsidRPr="007B7CD8">
        <w:rPr>
          <w:rFonts w:eastAsia="Times New Roman" w:cs="Helvetica"/>
          <w:lang w:val="en-US"/>
        </w:rPr>
        <w:t xml:space="preserve"> </w:t>
      </w:r>
      <w:r w:rsidR="007B7CD8">
        <w:rPr>
          <w:rFonts w:eastAsia="Times New Roman" w:cs="Helvetica"/>
          <w:lang w:val="en-US"/>
        </w:rPr>
        <w:t xml:space="preserve">Maribel and all other business partners. </w:t>
      </w:r>
      <w:r w:rsidR="00970E05">
        <w:rPr>
          <w:rFonts w:eastAsia="Times New Roman" w:cs="Helvetica"/>
          <w:lang w:val="en-US"/>
        </w:rPr>
        <w:t xml:space="preserve">There are </w:t>
      </w:r>
      <w:proofErr w:type="gramStart"/>
      <w:r w:rsidR="00970E05">
        <w:rPr>
          <w:rFonts w:eastAsia="Times New Roman" w:cs="Helvetica"/>
          <w:lang w:val="en-US"/>
        </w:rPr>
        <w:t>a number of</w:t>
      </w:r>
      <w:proofErr w:type="gramEnd"/>
      <w:r w:rsidR="00970E05">
        <w:rPr>
          <w:rFonts w:eastAsia="Times New Roman" w:cs="Helvetica"/>
          <w:lang w:val="en-US"/>
        </w:rPr>
        <w:t xml:space="preserve"> </w:t>
      </w:r>
      <w:r w:rsidR="007B74AE">
        <w:rPr>
          <w:rFonts w:eastAsia="Times New Roman" w:cs="Helvetica"/>
          <w:lang w:val="en-US"/>
        </w:rPr>
        <w:t>costs</w:t>
      </w:r>
      <w:r w:rsidR="00970E05">
        <w:rPr>
          <w:rFonts w:eastAsia="Times New Roman" w:cs="Helvetica"/>
          <w:lang w:val="en-US"/>
        </w:rPr>
        <w:t xml:space="preserve"> cutting </w:t>
      </w:r>
      <w:r w:rsidR="007B74AE">
        <w:rPr>
          <w:rFonts w:eastAsia="Times New Roman" w:cs="Helvetica"/>
          <w:lang w:val="en-US"/>
        </w:rPr>
        <w:t xml:space="preserve">and cash preservation </w:t>
      </w:r>
      <w:r w:rsidR="00970E05">
        <w:rPr>
          <w:rFonts w:eastAsia="Times New Roman" w:cs="Helvetica"/>
          <w:lang w:val="en-US"/>
        </w:rPr>
        <w:t xml:space="preserve">initiatives ongoing and under evaluation. </w:t>
      </w:r>
    </w:p>
    <w:p w14:paraId="7D8BAEC1" w14:textId="11B2B036" w:rsidR="0010342A" w:rsidRDefault="007B7CD8" w:rsidP="007B7CD8">
      <w:pPr>
        <w:rPr>
          <w:rFonts w:eastAsia="Times New Roman" w:cs="Helvetica"/>
          <w:lang w:val="en-US"/>
        </w:rPr>
      </w:pPr>
      <w:r w:rsidRPr="009B409A">
        <w:rPr>
          <w:rFonts w:eastAsia="Times New Roman" w:cs="Helvetica"/>
          <w:lang w:val="en-US"/>
        </w:rPr>
        <w:t xml:space="preserve">Priority number 1 for all parties is to fully implement and </w:t>
      </w:r>
      <w:r w:rsidR="009B409A" w:rsidRPr="009B409A">
        <w:rPr>
          <w:rFonts w:eastAsia="Times New Roman" w:cs="Helvetica"/>
          <w:lang w:val="en-US"/>
        </w:rPr>
        <w:t xml:space="preserve">follow the recommendations from the governing bodies in each relevant country and jurisdiction. </w:t>
      </w:r>
      <w:r w:rsidR="009B409A">
        <w:rPr>
          <w:rFonts w:eastAsia="Times New Roman" w:cs="Helvetica"/>
          <w:lang w:val="en-US"/>
        </w:rPr>
        <w:t xml:space="preserve">Host Property and Host Hoteleiendom are working closely with the hotel operator Maribel to implement recommended actions. </w:t>
      </w:r>
    </w:p>
    <w:p w14:paraId="0F1ECA15" w14:textId="2F81F8E8" w:rsidR="00226B66" w:rsidRDefault="00226B66" w:rsidP="007B7CD8">
      <w:pPr>
        <w:rPr>
          <w:rFonts w:eastAsia="Times New Roman" w:cs="Helvetica"/>
          <w:lang w:val="en-US"/>
        </w:rPr>
      </w:pPr>
      <w:r>
        <w:rPr>
          <w:rFonts w:eastAsia="Times New Roman" w:cs="Helvetica"/>
          <w:lang w:val="en-US"/>
        </w:rPr>
        <w:t xml:space="preserve">Maribel has </w:t>
      </w:r>
      <w:proofErr w:type="gramStart"/>
      <w:r>
        <w:rPr>
          <w:rFonts w:eastAsia="Times New Roman" w:cs="Helvetica"/>
          <w:lang w:val="en-US"/>
        </w:rPr>
        <w:t>closed down</w:t>
      </w:r>
      <w:proofErr w:type="gramEnd"/>
      <w:r>
        <w:rPr>
          <w:rFonts w:eastAsia="Times New Roman" w:cs="Helvetica"/>
          <w:lang w:val="en-US"/>
        </w:rPr>
        <w:t xml:space="preserve"> a large number </w:t>
      </w:r>
      <w:r w:rsidR="00B51643">
        <w:rPr>
          <w:rFonts w:eastAsia="Times New Roman" w:cs="Helvetica"/>
          <w:lang w:val="en-US"/>
        </w:rPr>
        <w:t xml:space="preserve">of </w:t>
      </w:r>
      <w:r>
        <w:rPr>
          <w:rFonts w:eastAsia="Times New Roman" w:cs="Helvetica"/>
          <w:lang w:val="en-US"/>
        </w:rPr>
        <w:t xml:space="preserve">the hotels in the Nordic region for the time being. Maribel has also laid off </w:t>
      </w:r>
      <w:proofErr w:type="gramStart"/>
      <w:r>
        <w:rPr>
          <w:rFonts w:eastAsia="Times New Roman" w:cs="Helvetica"/>
          <w:lang w:val="en-US"/>
        </w:rPr>
        <w:t>a large number of</w:t>
      </w:r>
      <w:proofErr w:type="gramEnd"/>
      <w:r>
        <w:rPr>
          <w:rFonts w:eastAsia="Times New Roman" w:cs="Helvetica"/>
          <w:lang w:val="en-US"/>
        </w:rPr>
        <w:t xml:space="preserve"> employees at the hotels and in the administration for the time being. </w:t>
      </w:r>
    </w:p>
    <w:p w14:paraId="7E8F5FB1" w14:textId="12EB2593" w:rsidR="007B74AE" w:rsidRDefault="003153D8" w:rsidP="007B7CD8">
      <w:pPr>
        <w:rPr>
          <w:rFonts w:eastAsia="Times New Roman" w:cs="Helvetica"/>
          <w:lang w:val="en-US"/>
        </w:rPr>
      </w:pPr>
      <w:r>
        <w:rPr>
          <w:rFonts w:eastAsia="Times New Roman" w:cs="Helvetica"/>
          <w:lang w:val="en-US"/>
        </w:rPr>
        <w:t xml:space="preserve">Maribel has over a period worked with a restructuring process with its shareholders and other key business partners. </w:t>
      </w:r>
      <w:r w:rsidR="00FC4B3C">
        <w:rPr>
          <w:rFonts w:eastAsia="Times New Roman" w:cs="Helvetica"/>
          <w:lang w:val="en-US"/>
        </w:rPr>
        <w:t xml:space="preserve">Due to the current general challenging hotel markets these processes have not been concluded and the timing of this process is uncertain going forward. </w:t>
      </w:r>
    </w:p>
    <w:p w14:paraId="33E3D047" w14:textId="28369DB2" w:rsidR="00612013" w:rsidRPr="00DD0BA7" w:rsidRDefault="009713DF">
      <w:pPr>
        <w:rPr>
          <w:rFonts w:eastAsia="Times New Roman" w:cs="Helvetica"/>
          <w:lang w:val="en-US"/>
        </w:rPr>
      </w:pPr>
      <w:r>
        <w:rPr>
          <w:rFonts w:eastAsia="Times New Roman" w:cs="Helvetica"/>
          <w:lang w:val="en-US"/>
        </w:rPr>
        <w:t xml:space="preserve">Host </w:t>
      </w:r>
      <w:r w:rsidR="00A03760">
        <w:rPr>
          <w:rFonts w:eastAsia="Times New Roman" w:cs="Helvetica"/>
          <w:lang w:val="en-US"/>
        </w:rPr>
        <w:t xml:space="preserve">Property </w:t>
      </w:r>
      <w:r w:rsidR="0017165D">
        <w:rPr>
          <w:rFonts w:eastAsia="Times New Roman" w:cs="Helvetica"/>
          <w:lang w:val="en-US"/>
        </w:rPr>
        <w:t>will continue to</w:t>
      </w:r>
      <w:r>
        <w:rPr>
          <w:rFonts w:eastAsia="Times New Roman" w:cs="Helvetica"/>
          <w:lang w:val="en-US"/>
        </w:rPr>
        <w:t xml:space="preserve"> monitor</w:t>
      </w:r>
      <w:r w:rsidR="0017165D">
        <w:rPr>
          <w:rFonts w:eastAsia="Times New Roman" w:cs="Helvetica"/>
          <w:lang w:val="en-US"/>
        </w:rPr>
        <w:t xml:space="preserve"> </w:t>
      </w:r>
      <w:r>
        <w:rPr>
          <w:rFonts w:eastAsia="Times New Roman" w:cs="Helvetica"/>
          <w:lang w:val="en-US"/>
        </w:rPr>
        <w:t>the situation</w:t>
      </w:r>
      <w:r w:rsidR="00A03760">
        <w:rPr>
          <w:rFonts w:eastAsia="Times New Roman" w:cs="Helvetica"/>
          <w:lang w:val="en-US"/>
        </w:rPr>
        <w:t>, inform the market</w:t>
      </w:r>
      <w:r w:rsidR="0017165D">
        <w:rPr>
          <w:rFonts w:eastAsia="Times New Roman" w:cs="Helvetica"/>
          <w:lang w:val="en-US"/>
        </w:rPr>
        <w:t xml:space="preserve"> a</w:t>
      </w:r>
      <w:r w:rsidR="00A03760">
        <w:rPr>
          <w:rFonts w:eastAsia="Times New Roman" w:cs="Helvetica"/>
          <w:lang w:val="en-US"/>
        </w:rPr>
        <w:t xml:space="preserve">nd </w:t>
      </w:r>
      <w:r>
        <w:rPr>
          <w:rFonts w:eastAsia="Times New Roman" w:cs="Helvetica"/>
          <w:lang w:val="en-US"/>
        </w:rPr>
        <w:t>implement</w:t>
      </w:r>
      <w:r w:rsidR="0017165D">
        <w:rPr>
          <w:rFonts w:eastAsia="Times New Roman" w:cs="Helvetica"/>
          <w:lang w:val="en-US"/>
        </w:rPr>
        <w:t xml:space="preserve"> all </w:t>
      </w:r>
      <w:r w:rsidR="00A03760">
        <w:rPr>
          <w:rFonts w:eastAsia="Times New Roman" w:cs="Helvetica"/>
          <w:lang w:val="en-US"/>
        </w:rPr>
        <w:t>available</w:t>
      </w:r>
      <w:r w:rsidR="0017165D">
        <w:rPr>
          <w:rFonts w:eastAsia="Times New Roman" w:cs="Helvetica"/>
          <w:lang w:val="en-US"/>
        </w:rPr>
        <w:t xml:space="preserve"> </w:t>
      </w:r>
      <w:r>
        <w:rPr>
          <w:rFonts w:eastAsia="Times New Roman" w:cs="Helvetica"/>
          <w:lang w:val="en-US"/>
        </w:rPr>
        <w:t>measures</w:t>
      </w:r>
      <w:r w:rsidR="0017165D">
        <w:rPr>
          <w:rFonts w:eastAsia="Times New Roman" w:cs="Helvetica"/>
          <w:lang w:val="en-US"/>
        </w:rPr>
        <w:t xml:space="preserve"> to minimize the impact of the current crisis </w:t>
      </w:r>
      <w:r w:rsidR="00A03760">
        <w:rPr>
          <w:rFonts w:eastAsia="Times New Roman" w:cs="Helvetica"/>
          <w:lang w:val="en-US"/>
        </w:rPr>
        <w:t xml:space="preserve">and secure the interests of </w:t>
      </w:r>
      <w:r w:rsidR="0017165D">
        <w:rPr>
          <w:rFonts w:eastAsia="Times New Roman" w:cs="Helvetica"/>
          <w:lang w:val="en-US"/>
        </w:rPr>
        <w:t>the company and for the bond</w:t>
      </w:r>
      <w:r w:rsidR="00A03760">
        <w:rPr>
          <w:rFonts w:eastAsia="Times New Roman" w:cs="Helvetica"/>
          <w:lang w:val="en-US"/>
        </w:rPr>
        <w:t xml:space="preserve">holders. </w:t>
      </w:r>
      <w:r w:rsidR="00612013" w:rsidRPr="00DD0BA7">
        <w:rPr>
          <w:rFonts w:eastAsia="Times New Roman" w:cs="Helvetica"/>
          <w:lang w:val="en-US"/>
        </w:rPr>
        <w:t xml:space="preserve">For more </w:t>
      </w:r>
      <w:r w:rsidR="00DC251E" w:rsidRPr="00DD0BA7">
        <w:rPr>
          <w:rFonts w:eastAsia="Times New Roman" w:cs="Helvetica"/>
          <w:lang w:val="en-US"/>
        </w:rPr>
        <w:t>information</w:t>
      </w:r>
      <w:r w:rsidR="00612013" w:rsidRPr="00DD0BA7">
        <w:rPr>
          <w:rFonts w:eastAsia="Times New Roman" w:cs="Helvetica"/>
          <w:lang w:val="en-US"/>
        </w:rPr>
        <w:t>, please contact:</w:t>
      </w:r>
    </w:p>
    <w:p w14:paraId="45BA1114" w14:textId="77777777" w:rsidR="00612013" w:rsidRPr="00DD0BA7" w:rsidRDefault="00612013">
      <w:pPr>
        <w:rPr>
          <w:rFonts w:eastAsia="Times New Roman" w:cs="Helvetica"/>
          <w:lang w:val="en-US"/>
        </w:rPr>
      </w:pPr>
      <w:r w:rsidRPr="00DD0BA7">
        <w:rPr>
          <w:rFonts w:eastAsia="Times New Roman" w:cs="Helvetica"/>
          <w:lang w:val="en-US"/>
        </w:rPr>
        <w:t xml:space="preserve">Christian Fuhr, Host Hoteleiendom AS, mob: +47 98 22 85 16, </w:t>
      </w:r>
      <w:r w:rsidR="00DC251E" w:rsidRPr="00DD0BA7">
        <w:rPr>
          <w:rFonts w:eastAsia="Times New Roman" w:cs="Helvetica"/>
          <w:lang w:val="en-US"/>
        </w:rPr>
        <w:t>email: christian.fuhr@host.no</w:t>
      </w:r>
    </w:p>
    <w:p w14:paraId="0E2E0B94" w14:textId="77777777" w:rsidR="002D0138" w:rsidRPr="00DD0BA7" w:rsidRDefault="002D0138">
      <w:pPr>
        <w:rPr>
          <w:rFonts w:ascii="Times New Roman" w:hAnsi="Times New Roman" w:cs="Times New Roman"/>
          <w:i/>
          <w:sz w:val="24"/>
          <w:szCs w:val="24"/>
          <w:lang w:val="en-US"/>
        </w:rPr>
      </w:pPr>
    </w:p>
    <w:sectPr w:rsidR="002D0138" w:rsidRPr="00DD0BA7" w:rsidSect="007D66E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6974"/>
    <w:multiLevelType w:val="hybridMultilevel"/>
    <w:tmpl w:val="B27CD5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97717E"/>
    <w:multiLevelType w:val="hybridMultilevel"/>
    <w:tmpl w:val="9DF8C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6E"/>
    <w:rsid w:val="00054BCD"/>
    <w:rsid w:val="00057EA1"/>
    <w:rsid w:val="00097F9D"/>
    <w:rsid w:val="0010342A"/>
    <w:rsid w:val="00113150"/>
    <w:rsid w:val="0017165D"/>
    <w:rsid w:val="001740D5"/>
    <w:rsid w:val="001D2AC4"/>
    <w:rsid w:val="001E56E5"/>
    <w:rsid w:val="00226B66"/>
    <w:rsid w:val="00246E6E"/>
    <w:rsid w:val="00277E15"/>
    <w:rsid w:val="002848EF"/>
    <w:rsid w:val="002D0138"/>
    <w:rsid w:val="003153D8"/>
    <w:rsid w:val="00332B18"/>
    <w:rsid w:val="0037305A"/>
    <w:rsid w:val="003D630B"/>
    <w:rsid w:val="00464F97"/>
    <w:rsid w:val="00554E89"/>
    <w:rsid w:val="005959D7"/>
    <w:rsid w:val="00612013"/>
    <w:rsid w:val="00643260"/>
    <w:rsid w:val="006865BA"/>
    <w:rsid w:val="00695072"/>
    <w:rsid w:val="006E7F0A"/>
    <w:rsid w:val="00705A25"/>
    <w:rsid w:val="007308F2"/>
    <w:rsid w:val="0073508C"/>
    <w:rsid w:val="007630BA"/>
    <w:rsid w:val="00780400"/>
    <w:rsid w:val="007A2E15"/>
    <w:rsid w:val="007B2F81"/>
    <w:rsid w:val="007B74AE"/>
    <w:rsid w:val="007B7CD8"/>
    <w:rsid w:val="007D31F8"/>
    <w:rsid w:val="007D66EC"/>
    <w:rsid w:val="007F71F8"/>
    <w:rsid w:val="008772C2"/>
    <w:rsid w:val="008F66DE"/>
    <w:rsid w:val="009017CD"/>
    <w:rsid w:val="009667B3"/>
    <w:rsid w:val="00970E05"/>
    <w:rsid w:val="009713DF"/>
    <w:rsid w:val="00972EAA"/>
    <w:rsid w:val="009A62B4"/>
    <w:rsid w:val="009B409A"/>
    <w:rsid w:val="009B6461"/>
    <w:rsid w:val="009D4BF3"/>
    <w:rsid w:val="009E44D5"/>
    <w:rsid w:val="009F4FE9"/>
    <w:rsid w:val="00A03760"/>
    <w:rsid w:val="00A21E55"/>
    <w:rsid w:val="00AC6E92"/>
    <w:rsid w:val="00AD4D1A"/>
    <w:rsid w:val="00B13550"/>
    <w:rsid w:val="00B51643"/>
    <w:rsid w:val="00B63386"/>
    <w:rsid w:val="00B97115"/>
    <w:rsid w:val="00BE500F"/>
    <w:rsid w:val="00BE7C0B"/>
    <w:rsid w:val="00BF3D55"/>
    <w:rsid w:val="00BF5A49"/>
    <w:rsid w:val="00C845AE"/>
    <w:rsid w:val="00D32F99"/>
    <w:rsid w:val="00D44A70"/>
    <w:rsid w:val="00D64397"/>
    <w:rsid w:val="00D92AA6"/>
    <w:rsid w:val="00DC251E"/>
    <w:rsid w:val="00DD0BA7"/>
    <w:rsid w:val="00DF26CC"/>
    <w:rsid w:val="00EA587D"/>
    <w:rsid w:val="00EC509E"/>
    <w:rsid w:val="00ED7AAF"/>
    <w:rsid w:val="00F209E6"/>
    <w:rsid w:val="00F577E4"/>
    <w:rsid w:val="00FC4B3C"/>
    <w:rsid w:val="00FC7E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7917"/>
  <w15:docId w15:val="{E84C15E1-C26A-42DB-9B95-86A7FBB3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F99"/>
    <w:rPr>
      <w:color w:val="0000FF"/>
      <w:u w:val="single"/>
    </w:rPr>
  </w:style>
  <w:style w:type="paragraph" w:styleId="BalloonText">
    <w:name w:val="Balloon Text"/>
    <w:basedOn w:val="Normal"/>
    <w:link w:val="BalloonTextChar"/>
    <w:uiPriority w:val="99"/>
    <w:semiHidden/>
    <w:unhideWhenUsed/>
    <w:rsid w:val="00D6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397"/>
    <w:rPr>
      <w:rFonts w:ascii="Segoe UI" w:hAnsi="Segoe UI" w:cs="Segoe UI"/>
      <w:sz w:val="18"/>
      <w:szCs w:val="18"/>
    </w:rPr>
  </w:style>
  <w:style w:type="paragraph" w:styleId="ListParagraph">
    <w:name w:val="List Paragraph"/>
    <w:basedOn w:val="Normal"/>
    <w:uiPriority w:val="34"/>
    <w:qFormat/>
    <w:rsid w:val="001E56E5"/>
    <w:pPr>
      <w:ind w:left="720"/>
      <w:contextualSpacing/>
    </w:pPr>
  </w:style>
  <w:style w:type="paragraph" w:customStyle="1" w:styleId="Default">
    <w:name w:val="Default"/>
    <w:rsid w:val="001E56E5"/>
    <w:pPr>
      <w:autoSpaceDE w:val="0"/>
      <w:autoSpaceDN w:val="0"/>
      <w:adjustRightInd w:val="0"/>
      <w:spacing w:after="0" w:line="240" w:lineRule="auto"/>
    </w:pPr>
    <w:rPr>
      <w:rFonts w:ascii="Cambria" w:hAnsi="Cambria" w:cs="Cambria"/>
      <w:color w:val="000000"/>
      <w:sz w:val="24"/>
      <w:szCs w:val="24"/>
    </w:rPr>
  </w:style>
  <w:style w:type="paragraph" w:styleId="HTMLPreformatted">
    <w:name w:val="HTML Preformatted"/>
    <w:basedOn w:val="Normal"/>
    <w:link w:val="HTMLPreformattedChar"/>
    <w:uiPriority w:val="99"/>
    <w:semiHidden/>
    <w:unhideWhenUsed/>
    <w:rsid w:val="0010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10342A"/>
    <w:rPr>
      <w:rFonts w:ascii="Courier New" w:eastAsia="Times New Roman" w:hAnsi="Courier New" w:cs="Courier New"/>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47302">
      <w:bodyDiv w:val="1"/>
      <w:marLeft w:val="0"/>
      <w:marRight w:val="0"/>
      <w:marTop w:val="0"/>
      <w:marBottom w:val="0"/>
      <w:divBdr>
        <w:top w:val="none" w:sz="0" w:space="0" w:color="auto"/>
        <w:left w:val="none" w:sz="0" w:space="0" w:color="auto"/>
        <w:bottom w:val="none" w:sz="0" w:space="0" w:color="auto"/>
        <w:right w:val="none" w:sz="0" w:space="0" w:color="auto"/>
      </w:divBdr>
    </w:div>
    <w:div w:id="688877310">
      <w:bodyDiv w:val="1"/>
      <w:marLeft w:val="0"/>
      <w:marRight w:val="0"/>
      <w:marTop w:val="0"/>
      <w:marBottom w:val="0"/>
      <w:divBdr>
        <w:top w:val="none" w:sz="0" w:space="0" w:color="auto"/>
        <w:left w:val="none" w:sz="0" w:space="0" w:color="auto"/>
        <w:bottom w:val="none" w:sz="0" w:space="0" w:color="auto"/>
        <w:right w:val="none" w:sz="0" w:space="0" w:color="auto"/>
      </w:divBdr>
    </w:div>
    <w:div w:id="977540124">
      <w:bodyDiv w:val="1"/>
      <w:marLeft w:val="0"/>
      <w:marRight w:val="0"/>
      <w:marTop w:val="0"/>
      <w:marBottom w:val="0"/>
      <w:divBdr>
        <w:top w:val="none" w:sz="0" w:space="0" w:color="auto"/>
        <w:left w:val="none" w:sz="0" w:space="0" w:color="auto"/>
        <w:bottom w:val="none" w:sz="0" w:space="0" w:color="auto"/>
        <w:right w:val="none" w:sz="0" w:space="0" w:color="auto"/>
      </w:divBdr>
    </w:div>
    <w:div w:id="1001472276">
      <w:bodyDiv w:val="1"/>
      <w:marLeft w:val="0"/>
      <w:marRight w:val="0"/>
      <w:marTop w:val="0"/>
      <w:marBottom w:val="0"/>
      <w:divBdr>
        <w:top w:val="none" w:sz="0" w:space="0" w:color="auto"/>
        <w:left w:val="none" w:sz="0" w:space="0" w:color="auto"/>
        <w:bottom w:val="none" w:sz="0" w:space="0" w:color="auto"/>
        <w:right w:val="none" w:sz="0" w:space="0" w:color="auto"/>
      </w:divBdr>
    </w:div>
    <w:div w:id="16746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7F84-096F-406F-9BB9-0C03FE6B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2467</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Fuhr Christian</cp:lastModifiedBy>
  <cp:revision>2</cp:revision>
  <dcterms:created xsi:type="dcterms:W3CDTF">2020-03-24T15:52:00Z</dcterms:created>
  <dcterms:modified xsi:type="dcterms:W3CDTF">2020-03-25T08:15:00Z</dcterms:modified>
</cp:coreProperties>
</file>